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03" w:rsidRPr="00F21A42" w:rsidRDefault="00651D03" w:rsidP="00651D03">
      <w:pPr>
        <w:tabs>
          <w:tab w:val="left" w:pos="3600"/>
          <w:tab w:val="center" w:pos="523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27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651D03" w:rsidRPr="00F21A42" w:rsidRDefault="00651D03" w:rsidP="00651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วันอาทิตย์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30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651D03" w:rsidRPr="00F21A42" w:rsidRDefault="00651D03" w:rsidP="00651D03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บสร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35:15</w:t>
      </w:r>
      <w:r w:rsidRPr="00F21A42">
        <w:rPr>
          <w:rFonts w:ascii="TH SarabunPSK" w:hAnsi="TH SarabunPSK" w:cs="TH SarabunPSK"/>
          <w:sz w:val="34"/>
          <w:szCs w:val="34"/>
          <w:cs/>
        </w:rPr>
        <w:t>ข</w:t>
      </w:r>
      <w:r w:rsidRPr="00F21A42">
        <w:rPr>
          <w:rFonts w:ascii="TH SarabunPSK" w:hAnsi="TH SarabunPSK" w:cs="TH SarabunPSK"/>
          <w:sz w:val="34"/>
          <w:szCs w:val="34"/>
        </w:rPr>
        <w:t>-17, 20-22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ก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34:2-3,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17-19,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23 2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ทธ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4:6-8,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16-18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18:9-14</w:t>
      </w:r>
    </w:p>
    <w:p w:rsidR="00651D03" w:rsidRPr="00F21A42" w:rsidRDefault="00651D03" w:rsidP="00651D0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51D03" w:rsidRPr="00F21A42" w:rsidRDefault="00651D03" w:rsidP="00651D0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สารในวันนี้ พระเยซูเจ้าทรงเล่าเรื่องอุปมาเกี่ยวกับคนเก็บภาษีกับชาว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ริสี แสดงให้เห็นถึงการมองคนแล้วตัดสิน ซึ่งแตกต่างจากมุมมองของพระเจ้า พระองค์ไม่ตัดสินคนจากภายนอก ไม่ทรงลำเอียงหรือมีอคติ แต่พระองค์ทรงมองดูที่ส่วนลึกในจิตใจของมนุษย์อย่างกระจ่าง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แจ่ม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แจ้ง ด้วยการพิจารณาถึงแรงจูงใจที่แท้จริงอันนำไปสู่การกระทำต่างๆ รวมถึงการอธิษฐานภาวนาของมนุษย์ </w:t>
      </w:r>
    </w:p>
    <w:p w:rsidR="00651D03" w:rsidRPr="00F21A42" w:rsidRDefault="00651D03" w:rsidP="00651D0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ในความเป็นจริง จาก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สารจะเห็นถึงวิธีคิดของพระเจ้า ซึ่งพระเยซูเจ้าทรงสอนเรา พระองค์ทรงโปรดปรานผู้ที่ความสุภาพถ่อมตน รวมถึงผู้ที่ถูกทอดทิ้งไม่ได้รับความสนใจ และบุคคลชายขอบสังคม เพราะพวกเขาถูกตัดสินว่าเป็นคนบาป เช่น โสเภณี และผู้ที่ไม่สะอาดบริสุทธิ์ เช่น คนโรคเรื้อน เพราะงานประกาศข่าวดีของพระองค์ไม่แบ่งแยกชนชั้นทางสังคม ไม่ว่าจะนับถือศาสนาใด ครั้งหนึ่ง พระเยซูเจ้าทรงรับฟังนายร้อยโรมันที่มาอ้อนวอนขอพระองค์ด้วยความสุภาพให้ไปที่บ้านและช่วยรักษาคนรับใช้ของเขา อีกทั้ง ทรงเดินทางไปเยี่ยมถิ่นของชาว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สะมาเรีย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ไปยังดินแดนของคนต่างชาติ เช่น เขตไทระ ดินแดนชายฝั่งทะเล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สาบทิเบเรียส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ข้ามทะเลสาบกาลิลี สำหรับพระองค์ ไม่มีการแบ่งแยก แต่เป็นสะพานเชื่อม ผ่านทางภารกิจของพระองค์ เพื่อการคืนดีของชนชาติทั้งสองฝ่าย คือ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ชาวยิว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กับคนต่างชาติ</w:t>
      </w:r>
    </w:p>
    <w:p w:rsidR="00651D03" w:rsidRPr="00F21A42" w:rsidRDefault="00651D03" w:rsidP="00651D0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ส่วนในเนื้อหาของ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สารวันนี้ เชื้อเชิญเราให้มองดูอย่างพินิจพิเคราะห์เกี่ยวกับอุปมาของพระองค์เรื่องของคนเก็บภาษีกับชาว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ริสีในพระวิหาร เราตระหนักรู้ได้ถึงความแตกต่างระหว่างคนทั้งสองประเภท ซึ่งเห็นได้ชัดเจนในจิตใจของมนุษย์ เกี่ยวกับการอธิษฐานภาวนาต่อหน้าพระเจ้า หากเราพิจารณาจากเจตนาของการอธิษฐานภาวนาในพระวิหาร เราจะพบว่าทั้งคนเก็บภาษีและชาว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ริสีต่างใช้สถานที่เดียวกันในการอธิษฐานภาวนา แต่วิธีการและท่าทีนั้นแตกต่างกันโดยสิ้นเชิง คนเก็บภาษีนั้นอธิษฐานภาวนาด้วยความสุภาพถ่อมตนและจริงใจ ยอมรับถึงความไร้ค่าของตน บาป และวอนขออภัยโทษจากพระเจ้า ให้สามารถเปลี่ยนแปลงตนเองให้ดีขึ้น แน่นอนว่า เขาย่อมได้รับพระ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ทานของพระเจ้า เพราะเขาได้อธิษฐานภาวนาอย่างแท้จริง ดังถ้อยคำใน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สารที่ว่า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ผู้ใดที่ยกตนขึ้นจะถูกกดให้ต่ำลง ผู้ใดที่ถ่อมตนลง จะได้รับการยกย่องให้สูงขึ้น</w:t>
      </w:r>
      <w:proofErr w:type="gram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”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proofErr w:type="gramEnd"/>
      <w:r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</w:rPr>
        <w:t>18:14)</w:t>
      </w:r>
    </w:p>
    <w:p w:rsidR="00651D03" w:rsidRPr="00F21A42" w:rsidRDefault="00651D03" w:rsidP="00651D0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ส่วนในอีกฝากหนึ่ง 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ริสีผู้ซึ่งติดกับดักแห่งความเย่อหยิ่งจองหอง โดยคิดว่าตนนั้นได้ทำงานที่มีแต่กุศลบุญ อยู่ในชนชั้นสูงทั้งด้านสังคมและศาสนา เชื่อว่าตนนั้นดีกว่าคนอื่น เปรียบเทียบและดูหมิ่นคนอื่น พวกเขาเองดูดีและถือศีลเคร่งศาสนา แต่ทัศนคติของเขาแสดงให้เห็นถึงความจองหองในหัวใจ นอกจากนี้ เราไม่อาจพบพระเจ้าได้เลย หากเราคิดว่าตนเองดีกว่าคนอื่น หรือดูถูกคนอื่น ขณะที่เราอยู่ต่อหน้าพระเจ้าเพื่อที่จะได้สัมผัสกับความรัก ความเห็นใจคนอื่นผ่านทางพระองค์ ด้วยความรู้สึกแบบเดียวกันนี้เอง การอธิษฐานภาวนาเป็นการรำพึงถึงองค์พระผู้เป็นเจ้า เราเฉลิมฉลองเพราะพระ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ทานที่พระองค์ทรงมอบให้เราในชีวิตประจำวัน</w:t>
      </w:r>
    </w:p>
    <w:p w:rsidR="00651D03" w:rsidRPr="00F21A42" w:rsidRDefault="00651D03" w:rsidP="00651D0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เมื่อเราได้ฟังเรื่องอุปมานี้ ทำให้เราจำต้องละทิ้งความคิดถึงแต่ตนเองและการดูถูกคนอื่น เพื่อที่จะได้กลายเป็นคนที่เรียบง่าย สุภาพถ่อมตน และมีใจรักกันฉันพี่น้อง และเปลี่ยนวิธีการมองคนอื่นด้วยสายตาแห่งความเมตตา นอกจากนี้ ยังจำเป็นต้องพิจารณาวิธีการอธิษฐานภาวนาของเรา ต้องมาจากส่วนลึกของจิตใจอย่างแท้จริง ให้เห็นถึงสัมพันธภาพที่ดีกับคนอื่น กับพระเจ้า และความรอดพ้น</w:t>
      </w:r>
    </w:p>
    <w:p w:rsidR="00651D03" w:rsidRPr="00F21A42" w:rsidRDefault="00651D03" w:rsidP="00651D0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สันตะปาปาฟ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รัง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ซิส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ทรงเตือนเราศิษย์ธรรมทูตเกี่ยวกับการอธิษฐา</w:t>
      </w:r>
      <w:r>
        <w:rPr>
          <w:rFonts w:ascii="TH SarabunPSK" w:hAnsi="TH SarabunPSK" w:cs="TH SarabunPSK"/>
          <w:sz w:val="34"/>
          <w:szCs w:val="34"/>
          <w:cs/>
        </w:rPr>
        <w:t>นภาวนาด้วยเช่นกัน พระองค์ย้ำว่า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Pr="00F21A42">
        <w:rPr>
          <w:rFonts w:ascii="TH SarabunPSK" w:hAnsi="TH SarabunPSK" w:cs="TH SarabunPSK"/>
          <w:sz w:val="34"/>
          <w:szCs w:val="34"/>
          <w:cs/>
        </w:rPr>
        <w:t>การอธิษฐานภาวนานั้นเสริมสร้างความสัมพันธ์กับ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สนจักรและเป็นจิตวิญญาณแห่ง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 เพื่อให้ผู้ที่อธิษฐานภาวนานั้นได้พบกับพระ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 ด้วยแสงสว่างแห่งการนำโดยพระจิตเจ้า ศิษย์ธรรมทูตจำเป็นต้องอธิษฐานภาวนาเพื่อความรอดพ้นของตนเอง และผู้ที่รอคอยความรอดพ้นนั้นด้วย ศิษย์ธรรมทูตได้รับการเรียกเพื่อการประกาศ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สาร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กิจนี้เผยแสดงถึงความจริงซึ่ง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สนจักรประกาศผ่านทางเรา ด้วยทัศนคติของเราต่อคนอื่น เพราะฉะนั้น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กิจการประกาศ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สารต้องทำอย่างสุภาพถ่อมตน แสดงออกถึงมิตรภาพแบบเดียวกับพระ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 เคารพต่อ</w:t>
      </w:r>
      <w:r w:rsidRPr="00F21A42">
        <w:rPr>
          <w:rFonts w:ascii="TH SarabunPSK" w:hAnsi="TH SarabunPSK" w:cs="TH SarabunPSK"/>
          <w:sz w:val="34"/>
          <w:szCs w:val="34"/>
          <w:cs/>
        </w:rPr>
        <w:lastRenderedPageBreak/>
        <w:t>เสรีภาพในการนับถือศาสนา ความนอบน้อมที่แท้จริงไม่เคยตัดขาดออกจากความจริงที่ว่า มีการพิพากษา การให้อภัย และการช่วยให้รอดพ้นสำหรับผู้ทำหน้าที่ประกาศข่าวดี และผู้ที่ยอมรับฟังข่าวดีนั้น</w:t>
      </w:r>
    </w:p>
    <w:p w:rsidR="00651D03" w:rsidRPr="00F21A42" w:rsidRDefault="00651D03" w:rsidP="00651D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51D03" w:rsidRPr="00F21A42" w:rsidRDefault="00651D03" w:rsidP="00651D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F5459" w:rsidRPr="00651D03" w:rsidRDefault="006F5459" w:rsidP="00651D03">
      <w:pPr>
        <w:rPr>
          <w:szCs w:val="34"/>
        </w:rPr>
      </w:pPr>
    </w:p>
    <w:sectPr w:rsidR="006F5459" w:rsidRPr="00651D03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A4" w:rsidRDefault="000811A4" w:rsidP="00BA56DA">
      <w:pPr>
        <w:spacing w:after="0" w:line="240" w:lineRule="auto"/>
      </w:pPr>
      <w:r>
        <w:separator/>
      </w:r>
    </w:p>
  </w:endnote>
  <w:endnote w:type="continuationSeparator" w:id="0">
    <w:p w:rsidR="000811A4" w:rsidRDefault="000811A4" w:rsidP="00BA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A4" w:rsidRDefault="000811A4" w:rsidP="00BA56DA">
      <w:pPr>
        <w:spacing w:after="0" w:line="240" w:lineRule="auto"/>
      </w:pPr>
      <w:r>
        <w:separator/>
      </w:r>
    </w:p>
  </w:footnote>
  <w:footnote w:type="continuationSeparator" w:id="0">
    <w:p w:rsidR="000811A4" w:rsidRDefault="000811A4" w:rsidP="00BA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11A4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254C9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B5D68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B5DBD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1D03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5C68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1952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A56DA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0EE2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38E9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0C81"/>
    <w:rsid w:val="00F8147B"/>
    <w:rsid w:val="00F817D3"/>
    <w:rsid w:val="00F83D1F"/>
    <w:rsid w:val="00F90B74"/>
    <w:rsid w:val="00F9356C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3E66"/>
    <w:rsid w:val="00FE60D2"/>
    <w:rsid w:val="00FF0B50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A56DA"/>
  </w:style>
  <w:style w:type="paragraph" w:styleId="a8">
    <w:name w:val="footer"/>
    <w:basedOn w:val="a"/>
    <w:link w:val="a9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A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69EA-FAEC-44B3-8E2E-80C5D40C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2019-07-15T09:56:00Z</dcterms:created>
  <dcterms:modified xsi:type="dcterms:W3CDTF">2019-07-15T09:56:00Z</dcterms:modified>
</cp:coreProperties>
</file>